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5BA" w:rsidRPr="00437B79" w:rsidRDefault="0013263E">
      <w:pPr>
        <w:rPr>
          <w:b/>
        </w:rPr>
      </w:pPr>
      <w:r w:rsidRPr="00437B79">
        <w:rPr>
          <w:b/>
        </w:rPr>
        <w:t>Portföljrapport 2018-03-26</w:t>
      </w:r>
    </w:p>
    <w:p w:rsidR="00437B79" w:rsidRDefault="0013263E">
      <w:r>
        <w:t xml:space="preserve">En tid har nu gått sedan JF upprättade sin investeringsportfölj. Den valda tidpunkten visade sig i efterhand vara mindre lyckad, med tanke på de kraftiga svängningarna på börsen under februari månad. Vissa innehav i portföljen har backat kraftigt, däribland Intrum och Hoist. </w:t>
      </w:r>
      <w:r w:rsidR="00437B79">
        <w:t xml:space="preserve">Intrum har genomfört ett flertal större förvärv i syfte att kunna fortsätta expandera sin verksamhet i fler länder. </w:t>
      </w:r>
      <w:r w:rsidR="00831A8C">
        <w:t xml:space="preserve">Hoist har genomfört en större omstrukturering. </w:t>
      </w:r>
      <w:r w:rsidR="00437B79">
        <w:t>Expansion</w:t>
      </w:r>
      <w:r w:rsidR="00831A8C">
        <w:t xml:space="preserve"> och omstrukturering</w:t>
      </w:r>
      <w:r w:rsidR="00437B79">
        <w:t xml:space="preserve"> är alltid förenat med kostnader</w:t>
      </w:r>
      <w:r w:rsidR="00437B79">
        <w:t xml:space="preserve"> - m</w:t>
      </w:r>
      <w:r w:rsidR="00437B79">
        <w:t>en vår, och bolage</w:t>
      </w:r>
      <w:r w:rsidR="00831A8C">
        <w:t>n</w:t>
      </w:r>
      <w:r w:rsidR="00437B79">
        <w:t>s, bedömning</w:t>
      </w:r>
      <w:r w:rsidR="00831A8C">
        <w:t>ar</w:t>
      </w:r>
      <w:r w:rsidR="00437B79">
        <w:t xml:space="preserve"> är att de väntade synergieffekterna av dessa investeringar kommer leverera goda resultat framöver. Den underliggande tillväxten är fortsatt god och sett till CAGR så är det ett bra innehav för en långsiktig sparare, som JF är. </w:t>
      </w:r>
      <w:r>
        <w:t xml:space="preserve">Vi ser fortfarande en stor potential i Intrum och Hoist, och efter en samlad riskbedömning – bl.a. med </w:t>
      </w:r>
      <w:r w:rsidR="00437B79">
        <w:t xml:space="preserve">hänsyn till </w:t>
      </w:r>
      <w:r>
        <w:t>köp/sälj-rekommendationer, bedömer vi att det finns</w:t>
      </w:r>
      <w:r w:rsidR="00437B79">
        <w:t xml:space="preserve"> starka</w:t>
      </w:r>
      <w:r>
        <w:t xml:space="preserve"> skäl att ha kvar innehave</w:t>
      </w:r>
      <w:r w:rsidR="00437B79">
        <w:t>n</w:t>
      </w:r>
      <w:r>
        <w:t xml:space="preserve">. </w:t>
      </w:r>
    </w:p>
    <w:p w:rsidR="00437B79" w:rsidRDefault="0013263E">
      <w:r>
        <w:t xml:space="preserve">Övriga innehav har stabiliserats sedan svängningarna och är nu nära de ursprungliga nivåerna. </w:t>
      </w:r>
      <w:r w:rsidR="00831A8C">
        <w:t xml:space="preserve">Vi ser nu fram emot vårens utdelningar, som brukar infalla runt maj månad. </w:t>
      </w:r>
    </w:p>
    <w:p w:rsidR="00831A8C" w:rsidRDefault="00831A8C">
      <w:bookmarkStart w:id="0" w:name="_GoBack"/>
      <w:bookmarkEnd w:id="0"/>
    </w:p>
    <w:p w:rsidR="00437B79" w:rsidRDefault="00437B79"/>
    <w:sectPr w:rsidR="00437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3E"/>
    <w:rsid w:val="0013263E"/>
    <w:rsid w:val="00437B79"/>
    <w:rsid w:val="005105BA"/>
    <w:rsid w:val="00831A8C"/>
    <w:rsid w:val="00B87F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4D28"/>
  <w15:chartTrackingRefBased/>
  <w15:docId w15:val="{C7326767-8346-422A-95DE-5E5D535A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185</Words>
  <Characters>982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sjöö</dc:creator>
  <cp:keywords/>
  <dc:description/>
  <cp:lastModifiedBy>sebastian sjöö</cp:lastModifiedBy>
  <cp:revision>1</cp:revision>
  <dcterms:created xsi:type="dcterms:W3CDTF">2018-03-26T13:26:00Z</dcterms:created>
  <dcterms:modified xsi:type="dcterms:W3CDTF">2018-03-26T13:59:00Z</dcterms:modified>
</cp:coreProperties>
</file>