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181" w:rsidRPr="00316181" w:rsidRDefault="00292B45" w:rsidP="00292B45">
      <w:pPr>
        <w:jc w:val="center"/>
        <w:rPr>
          <w:rFonts w:ascii="Garamond" w:hAnsi="Garamond"/>
          <w:sz w:val="26"/>
          <w:szCs w:val="26"/>
        </w:rPr>
      </w:pPr>
      <w:r w:rsidRPr="00292B45">
        <w:rPr>
          <w:rFonts w:ascii="Garamond" w:hAnsi="Garamond"/>
          <w:noProof/>
          <w:sz w:val="26"/>
          <w:szCs w:val="26"/>
        </w:rPr>
        <w:drawing>
          <wp:inline distT="0" distB="0" distL="0" distR="0">
            <wp:extent cx="5760720" cy="199980"/>
            <wp:effectExtent l="0" t="0" r="0" b="0"/>
            <wp:docPr id="4" name="Bildobjekt 4" descr="C:\Users\Defens\Desktop\ÖVRIGT\Ny defens Logga\logotyp-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fens\Desktop\ÖVRIGT\Ny defens Logga\logotyp-l-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99980"/>
                    </a:xfrm>
                    <a:prstGeom prst="rect">
                      <a:avLst/>
                    </a:prstGeom>
                    <a:noFill/>
                    <a:ln>
                      <a:noFill/>
                    </a:ln>
                  </pic:spPr>
                </pic:pic>
              </a:graphicData>
            </a:graphic>
          </wp:inline>
        </w:drawing>
      </w:r>
    </w:p>
    <w:p w:rsidR="00316181" w:rsidRPr="00316181" w:rsidRDefault="00316181" w:rsidP="00316181">
      <w:pPr>
        <w:jc w:val="both"/>
        <w:rPr>
          <w:rFonts w:ascii="Garamond" w:hAnsi="Garamond" w:cs="Times New Roman"/>
          <w:sz w:val="26"/>
          <w:szCs w:val="26"/>
        </w:rPr>
      </w:pPr>
    </w:p>
    <w:p w:rsidR="00316181" w:rsidRPr="00BD06BD" w:rsidRDefault="00BD2388" w:rsidP="00316181">
      <w:pPr>
        <w:jc w:val="center"/>
        <w:rPr>
          <w:rFonts w:ascii="Garamond" w:eastAsia="Times New Roman" w:hAnsi="Garamond" w:cs="Times New Roman"/>
          <w:caps/>
          <w:spacing w:val="30"/>
          <w:sz w:val="32"/>
          <w:szCs w:val="32"/>
          <w:lang w:eastAsia="sv-SE"/>
        </w:rPr>
      </w:pPr>
      <w:r w:rsidRPr="00BD06BD">
        <w:rPr>
          <w:rFonts w:ascii="Garamond" w:eastAsia="Times New Roman" w:hAnsi="Garamond" w:cs="Times New Roman"/>
          <w:caps/>
          <w:spacing w:val="30"/>
          <w:sz w:val="32"/>
          <w:szCs w:val="32"/>
          <w:lang w:eastAsia="sv-SE"/>
        </w:rPr>
        <w:t xml:space="preserve">ANSÖK OM </w:t>
      </w:r>
      <w:r w:rsidR="00316181" w:rsidRPr="00BD06BD">
        <w:rPr>
          <w:rFonts w:ascii="Garamond" w:eastAsia="Times New Roman" w:hAnsi="Garamond" w:cs="Times New Roman"/>
          <w:caps/>
          <w:spacing w:val="30"/>
          <w:sz w:val="32"/>
          <w:szCs w:val="32"/>
          <w:lang w:eastAsia="sv-SE"/>
        </w:rPr>
        <w:t>PRAKTIK PÅ ADVOKATFIRMAN DEFENS</w:t>
      </w:r>
    </w:p>
    <w:p w:rsidR="00316181" w:rsidRPr="00BD06BD" w:rsidRDefault="00316181" w:rsidP="00316181">
      <w:pPr>
        <w:jc w:val="both"/>
        <w:rPr>
          <w:rFonts w:ascii="Garamond" w:eastAsia="Times New Roman" w:hAnsi="Garamond" w:cs="Times New Roman"/>
          <w:caps/>
          <w:spacing w:val="30"/>
          <w:sz w:val="32"/>
          <w:szCs w:val="32"/>
          <w:lang w:eastAsia="sv-SE"/>
        </w:rPr>
      </w:pPr>
    </w:p>
    <w:p w:rsidR="00316181" w:rsidRPr="00BD06BD" w:rsidRDefault="00316181" w:rsidP="00316181">
      <w:pPr>
        <w:jc w:val="both"/>
        <w:rPr>
          <w:rFonts w:ascii="Garamond" w:eastAsia="Times New Roman" w:hAnsi="Garamond" w:cs="Times New Roman"/>
          <w:caps/>
          <w:spacing w:val="30"/>
          <w:sz w:val="32"/>
          <w:szCs w:val="32"/>
          <w:lang w:eastAsia="sv-SE"/>
        </w:rPr>
      </w:pPr>
    </w:p>
    <w:p w:rsidR="00316181" w:rsidRPr="00BD06BD" w:rsidRDefault="00316181" w:rsidP="00316181">
      <w:pPr>
        <w:shd w:val="clear" w:color="auto" w:fill="FFFFFF"/>
        <w:spacing w:after="150" w:line="360" w:lineRule="auto"/>
        <w:jc w:val="both"/>
        <w:rPr>
          <w:rFonts w:ascii="Garamond" w:eastAsia="Times New Roman" w:hAnsi="Garamond" w:cs="Times New Roman"/>
          <w:sz w:val="26"/>
          <w:szCs w:val="26"/>
          <w:lang w:eastAsia="sv-SE"/>
        </w:rPr>
      </w:pPr>
      <w:r w:rsidRPr="00BD06BD">
        <w:rPr>
          <w:rFonts w:ascii="Garamond" w:eastAsia="Times New Roman" w:hAnsi="Garamond" w:cs="Times New Roman"/>
          <w:sz w:val="26"/>
          <w:szCs w:val="26"/>
          <w:lang w:eastAsia="sv-SE"/>
        </w:rPr>
        <w:t xml:space="preserve">Advokatfirman Defens erbjuder studenter från juristprogrammet möjligheten </w:t>
      </w:r>
      <w:r w:rsidR="00A61616" w:rsidRPr="00BD06BD">
        <w:rPr>
          <w:rFonts w:ascii="Garamond" w:eastAsia="Times New Roman" w:hAnsi="Garamond" w:cs="Times New Roman"/>
          <w:sz w:val="26"/>
          <w:szCs w:val="26"/>
          <w:lang w:eastAsia="sv-SE"/>
        </w:rPr>
        <w:t>till</w:t>
      </w:r>
      <w:r w:rsidRPr="00BD06BD">
        <w:rPr>
          <w:rFonts w:ascii="Garamond" w:eastAsia="Times New Roman" w:hAnsi="Garamond" w:cs="Times New Roman"/>
          <w:sz w:val="26"/>
          <w:szCs w:val="26"/>
          <w:lang w:eastAsia="sv-SE"/>
        </w:rPr>
        <w:t xml:space="preserve"> praktik under 10 veckor. Under praktikperioden får praktikanten bistå byråns advokater och biträdande jurister i den dagliga verksamheten med exempelvis rättsutredningar, inlagor till domstolar osv. Praktikanten kommer äve</w:t>
      </w:r>
      <w:bookmarkStart w:id="0" w:name="_GoBack"/>
      <w:bookmarkEnd w:id="0"/>
      <w:r w:rsidRPr="00BD06BD">
        <w:rPr>
          <w:rFonts w:ascii="Garamond" w:eastAsia="Times New Roman" w:hAnsi="Garamond" w:cs="Times New Roman"/>
          <w:sz w:val="26"/>
          <w:szCs w:val="26"/>
          <w:lang w:eastAsia="sv-SE"/>
        </w:rPr>
        <w:t>n att få följa med advokaterna och de biträdande juristerna på domstolsförhandlingar.</w:t>
      </w:r>
      <w:r w:rsidR="0065129F" w:rsidRPr="00BD06BD">
        <w:rPr>
          <w:rFonts w:ascii="Garamond" w:eastAsia="Times New Roman" w:hAnsi="Garamond" w:cs="Times New Roman"/>
          <w:sz w:val="26"/>
          <w:szCs w:val="26"/>
          <w:lang w:eastAsia="sv-SE"/>
        </w:rPr>
        <w:t xml:space="preserve"> </w:t>
      </w:r>
    </w:p>
    <w:p w:rsidR="00316181" w:rsidRPr="00BD06BD" w:rsidRDefault="00316181" w:rsidP="00316181">
      <w:pPr>
        <w:shd w:val="clear" w:color="auto" w:fill="FFFFFF"/>
        <w:spacing w:after="150" w:line="360" w:lineRule="auto"/>
        <w:jc w:val="both"/>
        <w:rPr>
          <w:rFonts w:ascii="Garamond" w:eastAsia="Times New Roman" w:hAnsi="Garamond" w:cs="Times New Roman"/>
          <w:sz w:val="26"/>
          <w:szCs w:val="26"/>
          <w:lang w:eastAsia="sv-SE"/>
        </w:rPr>
      </w:pPr>
      <w:r w:rsidRPr="00BD06BD">
        <w:rPr>
          <w:rFonts w:ascii="Garamond" w:eastAsia="Times New Roman" w:hAnsi="Garamond" w:cs="Times New Roman"/>
          <w:sz w:val="26"/>
          <w:szCs w:val="26"/>
          <w:lang w:eastAsia="sv-SE"/>
        </w:rPr>
        <w:t xml:space="preserve">Advokatfirman Defens arbetar med särskild inriktning mot brottmål, men även inom </w:t>
      </w:r>
      <w:r w:rsidR="00AF4EDB" w:rsidRPr="00BD06BD">
        <w:rPr>
          <w:rFonts w:ascii="Garamond" w:eastAsia="Times New Roman" w:hAnsi="Garamond" w:cs="Times New Roman"/>
          <w:sz w:val="26"/>
          <w:szCs w:val="26"/>
          <w:lang w:eastAsia="sv-SE"/>
        </w:rPr>
        <w:t>humanjuridik</w:t>
      </w:r>
      <w:r w:rsidRPr="00BD06BD">
        <w:rPr>
          <w:rFonts w:ascii="Garamond" w:eastAsia="Times New Roman" w:hAnsi="Garamond" w:cs="Times New Roman"/>
          <w:sz w:val="26"/>
          <w:szCs w:val="26"/>
          <w:lang w:eastAsia="sv-SE"/>
        </w:rPr>
        <w:t xml:space="preserve"> i stort, </w:t>
      </w:r>
      <w:r w:rsidR="00A61616" w:rsidRPr="00BD06BD">
        <w:rPr>
          <w:rFonts w:ascii="Garamond" w:eastAsia="Times New Roman" w:hAnsi="Garamond" w:cs="Times New Roman"/>
          <w:sz w:val="26"/>
          <w:szCs w:val="26"/>
          <w:lang w:eastAsia="sv-SE"/>
        </w:rPr>
        <w:t>varmed praktikanten kommer erbjudas en unik möjlighet till insyn i hur arbetet på e</w:t>
      </w:r>
      <w:r w:rsidR="0031457D" w:rsidRPr="00BD06BD">
        <w:rPr>
          <w:rFonts w:ascii="Garamond" w:eastAsia="Times New Roman" w:hAnsi="Garamond" w:cs="Times New Roman"/>
          <w:sz w:val="26"/>
          <w:szCs w:val="26"/>
          <w:lang w:eastAsia="sv-SE"/>
        </w:rPr>
        <w:t xml:space="preserve">n </w:t>
      </w:r>
      <w:r w:rsidR="00A61616" w:rsidRPr="00BD06BD">
        <w:rPr>
          <w:rFonts w:ascii="Garamond" w:eastAsia="Times New Roman" w:hAnsi="Garamond" w:cs="Times New Roman"/>
          <w:sz w:val="26"/>
          <w:szCs w:val="26"/>
          <w:lang w:eastAsia="sv-SE"/>
        </w:rPr>
        <w:t xml:space="preserve">humanjuridisk byrå fungerar. </w:t>
      </w:r>
      <w:r w:rsidRPr="00BD06BD">
        <w:rPr>
          <w:rFonts w:ascii="Garamond" w:eastAsia="Times New Roman" w:hAnsi="Garamond" w:cs="Times New Roman"/>
          <w:sz w:val="26"/>
          <w:szCs w:val="26"/>
          <w:lang w:eastAsia="sv-SE"/>
        </w:rPr>
        <w:t xml:space="preserve"> </w:t>
      </w:r>
    </w:p>
    <w:p w:rsidR="00316181" w:rsidRPr="00BD06BD" w:rsidRDefault="00316181" w:rsidP="00316181">
      <w:pPr>
        <w:shd w:val="clear" w:color="auto" w:fill="FFFFFF"/>
        <w:spacing w:after="150" w:line="360" w:lineRule="auto"/>
        <w:jc w:val="both"/>
        <w:rPr>
          <w:rFonts w:ascii="Garamond" w:eastAsia="Times New Roman" w:hAnsi="Garamond" w:cs="Times New Roman"/>
          <w:sz w:val="26"/>
          <w:szCs w:val="26"/>
          <w:lang w:eastAsia="sv-SE"/>
        </w:rPr>
      </w:pPr>
      <w:r w:rsidRPr="00BD06BD">
        <w:rPr>
          <w:rFonts w:ascii="Garamond" w:eastAsia="Times New Roman" w:hAnsi="Garamond" w:cs="Times New Roman"/>
          <w:sz w:val="26"/>
          <w:szCs w:val="26"/>
          <w:lang w:eastAsia="sv-SE"/>
        </w:rPr>
        <w:t>Utöver goda betyg från juristprogrammet samt färdighet att uttrycka sig väl i tal och skrift så värdesätter vi sökandens personlighet och sociala förmåga. Ansökan ska innefatta personligt brev, CV samt betyg. Vi går igenom alla ansökningar kontinuerligt och försöker ge besked så snabbt vi kan. Praktiken är oavlönad.</w:t>
      </w:r>
    </w:p>
    <w:p w:rsidR="00316181" w:rsidRPr="00BD06BD" w:rsidRDefault="00316181" w:rsidP="00316181">
      <w:pPr>
        <w:shd w:val="clear" w:color="auto" w:fill="FFFFFF"/>
        <w:spacing w:after="0" w:line="360" w:lineRule="auto"/>
        <w:jc w:val="both"/>
        <w:rPr>
          <w:rFonts w:ascii="Garamond" w:eastAsia="Times New Roman" w:hAnsi="Garamond" w:cs="Times New Roman"/>
          <w:sz w:val="26"/>
          <w:szCs w:val="26"/>
          <w:lang w:eastAsia="sv-SE"/>
        </w:rPr>
      </w:pPr>
      <w:r w:rsidRPr="00BD06BD">
        <w:rPr>
          <w:rFonts w:ascii="Garamond" w:eastAsia="Times New Roman" w:hAnsi="Garamond" w:cs="Times New Roman"/>
          <w:sz w:val="26"/>
          <w:szCs w:val="26"/>
          <w:lang w:eastAsia="sv-SE"/>
        </w:rPr>
        <w:t xml:space="preserve">Välkommen att skicka dina ansökningshandlingar till biträdande jurist </w:t>
      </w:r>
      <w:r w:rsidR="0011033D" w:rsidRPr="00BD06BD">
        <w:rPr>
          <w:rFonts w:ascii="Garamond" w:eastAsia="Times New Roman" w:hAnsi="Garamond" w:cs="Times New Roman"/>
          <w:sz w:val="26"/>
          <w:szCs w:val="26"/>
          <w:lang w:eastAsia="sv-SE"/>
        </w:rPr>
        <w:t>Linnea Larsson</w:t>
      </w:r>
      <w:r w:rsidRPr="00BD06BD">
        <w:rPr>
          <w:rFonts w:ascii="Garamond" w:eastAsia="Times New Roman" w:hAnsi="Garamond" w:cs="Times New Roman"/>
          <w:sz w:val="26"/>
          <w:szCs w:val="26"/>
          <w:lang w:eastAsia="sv-SE"/>
        </w:rPr>
        <w:t xml:space="preserve">: </w:t>
      </w:r>
      <w:hyperlink r:id="rId5" w:history="1">
        <w:r w:rsidR="0011033D" w:rsidRPr="00BD06BD">
          <w:rPr>
            <w:rStyle w:val="Hyperlnk"/>
            <w:rFonts w:ascii="Garamond" w:eastAsia="Times New Roman" w:hAnsi="Garamond" w:cs="Times New Roman"/>
            <w:color w:val="auto"/>
            <w:sz w:val="26"/>
            <w:szCs w:val="26"/>
            <w:lang w:eastAsia="sv-SE"/>
          </w:rPr>
          <w:t>linnea.larsson@defens.se</w:t>
        </w:r>
      </w:hyperlink>
    </w:p>
    <w:p w:rsidR="00316181" w:rsidRPr="00BD06BD" w:rsidRDefault="00316181" w:rsidP="00316181">
      <w:pPr>
        <w:shd w:val="clear" w:color="auto" w:fill="FFFFFF"/>
        <w:spacing w:after="0" w:line="240" w:lineRule="auto"/>
        <w:rPr>
          <w:rFonts w:ascii="Garamond" w:eastAsia="Times New Roman" w:hAnsi="Garamond" w:cs="Times New Roman"/>
          <w:sz w:val="26"/>
          <w:szCs w:val="26"/>
          <w:lang w:eastAsia="sv-SE"/>
        </w:rPr>
      </w:pPr>
    </w:p>
    <w:p w:rsidR="00316181" w:rsidRPr="00316181" w:rsidRDefault="00316181">
      <w:pPr>
        <w:rPr>
          <w:rFonts w:ascii="Garamond" w:hAnsi="Garamond"/>
          <w:sz w:val="26"/>
          <w:szCs w:val="26"/>
        </w:rPr>
      </w:pPr>
    </w:p>
    <w:sectPr w:rsidR="00316181" w:rsidRPr="00316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81"/>
    <w:rsid w:val="0011033D"/>
    <w:rsid w:val="00292B45"/>
    <w:rsid w:val="0031457D"/>
    <w:rsid w:val="00316181"/>
    <w:rsid w:val="0065129F"/>
    <w:rsid w:val="0081319B"/>
    <w:rsid w:val="00A61616"/>
    <w:rsid w:val="00AF4EDB"/>
    <w:rsid w:val="00BD06BD"/>
    <w:rsid w:val="00BD2388"/>
    <w:rsid w:val="00C25AB0"/>
    <w:rsid w:val="00D14523"/>
    <w:rsid w:val="00E22C7B"/>
    <w:rsid w:val="00FB4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7BF4B-03C8-4CDD-9CF5-879C60E9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31618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16181"/>
    <w:rPr>
      <w:color w:val="0563C1" w:themeColor="hyperlink"/>
      <w:u w:val="single"/>
    </w:rPr>
  </w:style>
  <w:style w:type="character" w:customStyle="1" w:styleId="Rubrik3Char">
    <w:name w:val="Rubrik 3 Char"/>
    <w:basedOn w:val="Standardstycketeckensnitt"/>
    <w:link w:val="Rubrik3"/>
    <w:uiPriority w:val="9"/>
    <w:rsid w:val="00316181"/>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31618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31618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16181"/>
    <w:rPr>
      <w:rFonts w:ascii="Segoe UI" w:hAnsi="Segoe UI" w:cs="Segoe UI"/>
      <w:sz w:val="18"/>
      <w:szCs w:val="18"/>
    </w:rPr>
  </w:style>
  <w:style w:type="character" w:styleId="Olstomnmnande">
    <w:name w:val="Unresolved Mention"/>
    <w:basedOn w:val="Standardstycketeckensnitt"/>
    <w:uiPriority w:val="99"/>
    <w:semiHidden/>
    <w:unhideWhenUsed/>
    <w:rsid w:val="00E22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nea.larsson@defens.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953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dc:creator>
  <cp:keywords/>
  <dc:description/>
  <cp:lastModifiedBy>Advokatfirman Defens</cp:lastModifiedBy>
  <cp:revision>2</cp:revision>
  <cp:lastPrinted>2019-11-11T16:30:00Z</cp:lastPrinted>
  <dcterms:created xsi:type="dcterms:W3CDTF">2020-01-13T15:54:00Z</dcterms:created>
  <dcterms:modified xsi:type="dcterms:W3CDTF">2020-01-13T15:54:00Z</dcterms:modified>
</cp:coreProperties>
</file>